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bookmarkStart w:id="0" w:name="_GoBack"/>
      <w:r>
        <w:rPr>
          <w:rFonts w:ascii="Georgia" w:hAnsi="Georgia"/>
        </w:rPr>
        <w:t>2.1. Показатели качества услуг по передаче</w:t>
      </w:r>
      <w:bookmarkEnd w:id="0"/>
      <w:r>
        <w:rPr>
          <w:rFonts w:ascii="Georgia" w:hAnsi="Georgia"/>
        </w:rPr>
        <w:t xml:space="preserve">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 2018г</w:t>
      </w:r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pStyle w:val="align-center"/>
            </w:pPr>
            <w:r>
              <w:t>2017г.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pStyle w:val="align-center"/>
            </w:pPr>
            <w:r>
              <w:t>2018г.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9AE5314" wp14:editId="0FB60EA5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65C8464" wp14:editId="364FCFDD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2EE61B77" wp14:editId="4CB87753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lastRenderedPageBreak/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C695D9" wp14:editId="6C6F98D8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637624"/>
    <w:rsid w:val="007F26C6"/>
    <w:rsid w:val="008F24D6"/>
    <w:rsid w:val="009255E5"/>
    <w:rsid w:val="009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2019-03-22T14:23:00Z</dcterms:created>
  <dcterms:modified xsi:type="dcterms:W3CDTF">2019-03-26T10:35:00Z</dcterms:modified>
</cp:coreProperties>
</file>